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29" w:rsidRPr="006217F2" w:rsidRDefault="00737B29" w:rsidP="00737B29">
      <w:pPr>
        <w:ind w:firstLine="540"/>
        <w:jc w:val="both"/>
        <w:rPr>
          <w:i/>
          <w:sz w:val="26"/>
          <w:szCs w:val="26"/>
        </w:rPr>
      </w:pPr>
    </w:p>
    <w:p w:rsidR="00737B29" w:rsidRPr="006217F2" w:rsidRDefault="00737B29" w:rsidP="00737B29">
      <w:pPr>
        <w:ind w:firstLine="540"/>
        <w:jc w:val="center"/>
        <w:rPr>
          <w:b/>
          <w:sz w:val="26"/>
          <w:szCs w:val="26"/>
        </w:rPr>
      </w:pPr>
      <w:r w:rsidRPr="006217F2">
        <w:rPr>
          <w:b/>
          <w:sz w:val="26"/>
          <w:szCs w:val="26"/>
        </w:rPr>
        <w:t>4. ПРИЕМ ДОКУМЕНТОВ У ПОСТУПАЮЩИХ</w:t>
      </w:r>
    </w:p>
    <w:p w:rsidR="00737B29" w:rsidRPr="006217F2" w:rsidRDefault="00737B29" w:rsidP="00737B29">
      <w:pPr>
        <w:ind w:firstLine="540"/>
        <w:jc w:val="both"/>
        <w:rPr>
          <w:sz w:val="26"/>
          <w:szCs w:val="26"/>
        </w:rPr>
      </w:pPr>
      <w:r w:rsidRPr="006217F2">
        <w:rPr>
          <w:sz w:val="26"/>
          <w:szCs w:val="26"/>
        </w:rPr>
        <w:t>4.1. Прием документов у поступающих в Университет по всем специальностям проводится на основании личного заявления (далее по тексту – заявление о приеме) и осуществляется в следующие сроки:</w:t>
      </w:r>
    </w:p>
    <w:tbl>
      <w:tblPr>
        <w:tblW w:w="1022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660"/>
        <w:gridCol w:w="2880"/>
      </w:tblGrid>
      <w:tr w:rsidR="00737B29" w:rsidRPr="006217F2" w:rsidTr="00737B29">
        <w:tc>
          <w:tcPr>
            <w:tcW w:w="4680" w:type="dxa"/>
          </w:tcPr>
          <w:p w:rsidR="00737B29" w:rsidRPr="006217F2" w:rsidRDefault="00737B29" w:rsidP="003260D9">
            <w:pPr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По виду финансирования</w:t>
            </w:r>
          </w:p>
          <w:p w:rsidR="00737B29" w:rsidRPr="006217F2" w:rsidRDefault="00737B29" w:rsidP="003260D9">
            <w:pPr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(на все специальности)</w:t>
            </w:r>
          </w:p>
        </w:tc>
        <w:tc>
          <w:tcPr>
            <w:tcW w:w="2660" w:type="dxa"/>
          </w:tcPr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Дата начала</w:t>
            </w:r>
          </w:p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2880" w:type="dxa"/>
          </w:tcPr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Дата окончания</w:t>
            </w:r>
          </w:p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приема документов</w:t>
            </w:r>
          </w:p>
        </w:tc>
      </w:tr>
      <w:tr w:rsidR="00737B29" w:rsidRPr="006217F2" w:rsidTr="00737B29">
        <w:trPr>
          <w:trHeight w:val="792"/>
        </w:trPr>
        <w:tc>
          <w:tcPr>
            <w:tcW w:w="4680" w:type="dxa"/>
            <w:vAlign w:val="center"/>
          </w:tcPr>
          <w:p w:rsidR="00737B29" w:rsidRPr="006217F2" w:rsidRDefault="00737B29" w:rsidP="003260D9">
            <w:pPr>
              <w:jc w:val="both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на места бюджетного финансирования</w:t>
            </w:r>
          </w:p>
        </w:tc>
        <w:tc>
          <w:tcPr>
            <w:tcW w:w="2660" w:type="dxa"/>
            <w:vAlign w:val="center"/>
          </w:tcPr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20 июня 2020 г.</w:t>
            </w:r>
          </w:p>
        </w:tc>
        <w:tc>
          <w:tcPr>
            <w:tcW w:w="2880" w:type="dxa"/>
            <w:vAlign w:val="center"/>
          </w:tcPr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15 августа 2020 г.</w:t>
            </w:r>
          </w:p>
        </w:tc>
      </w:tr>
      <w:tr w:rsidR="00737B29" w:rsidRPr="006217F2" w:rsidTr="00737B29">
        <w:tc>
          <w:tcPr>
            <w:tcW w:w="4680" w:type="dxa"/>
            <w:vAlign w:val="center"/>
          </w:tcPr>
          <w:p w:rsidR="00737B29" w:rsidRPr="006217F2" w:rsidRDefault="00737B29" w:rsidP="003260D9">
            <w:pPr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на места по договорам об образовании</w:t>
            </w:r>
          </w:p>
        </w:tc>
        <w:tc>
          <w:tcPr>
            <w:tcW w:w="2660" w:type="dxa"/>
            <w:vAlign w:val="center"/>
          </w:tcPr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20 июня 2020 г.</w:t>
            </w:r>
          </w:p>
        </w:tc>
        <w:tc>
          <w:tcPr>
            <w:tcW w:w="2880" w:type="dxa"/>
            <w:vAlign w:val="center"/>
          </w:tcPr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15 августа 2020 г.,</w:t>
            </w:r>
          </w:p>
          <w:p w:rsidR="00737B29" w:rsidRPr="006217F2" w:rsidRDefault="00737B29" w:rsidP="003260D9">
            <w:pPr>
              <w:pStyle w:val="a3"/>
              <w:spacing w:before="0" w:beforeAutospacing="0" w:after="0" w:afterAutospacing="0"/>
              <w:ind w:left="-68" w:firstLine="0"/>
              <w:jc w:val="center"/>
              <w:rPr>
                <w:sz w:val="26"/>
                <w:szCs w:val="26"/>
              </w:rPr>
            </w:pPr>
            <w:r w:rsidRPr="006217F2">
              <w:rPr>
                <w:i/>
                <w:sz w:val="16"/>
                <w:szCs w:val="16"/>
              </w:rPr>
              <w:t xml:space="preserve">по решению ЦПК на свободные места до </w:t>
            </w:r>
            <w:r w:rsidRPr="006217F2">
              <w:rPr>
                <w:sz w:val="26"/>
                <w:szCs w:val="26"/>
              </w:rPr>
              <w:t>20 августа 2020 г.</w:t>
            </w:r>
          </w:p>
        </w:tc>
      </w:tr>
    </w:tbl>
    <w:p w:rsidR="00737B29" w:rsidRPr="006217F2" w:rsidRDefault="00737B29" w:rsidP="00737B29">
      <w:pPr>
        <w:ind w:firstLine="540"/>
        <w:jc w:val="both"/>
        <w:rPr>
          <w:sz w:val="26"/>
          <w:szCs w:val="26"/>
        </w:rPr>
      </w:pPr>
      <w:r w:rsidRPr="006217F2">
        <w:rPr>
          <w:sz w:val="26"/>
          <w:szCs w:val="26"/>
        </w:rPr>
        <w:t>При наличии свободных мест по состоянию на 1 сентября прием документов у поступающих может осуществляться на основании решения ЦПК в иные сроки, окончание приема не позднее 24 ноября.</w:t>
      </w:r>
    </w:p>
    <w:p w:rsidR="006475D2" w:rsidRDefault="006475D2"/>
    <w:p w:rsidR="008676CE" w:rsidRPr="006217F2" w:rsidRDefault="008676CE" w:rsidP="008676CE">
      <w:pPr>
        <w:numPr>
          <w:ilvl w:val="1"/>
          <w:numId w:val="1"/>
        </w:num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6217F2">
        <w:rPr>
          <w:rStyle w:val="a5"/>
          <w:sz w:val="26"/>
          <w:szCs w:val="26"/>
        </w:rPr>
        <w:t>Представление поступающими оригиналов документа об образовании (всеми поступающими), а также заключение договора и оплата стоимости обучения в первом семестре лицами, поступающими на места по договорам об образовании, осуществляются в следующие сроки:</w:t>
      </w:r>
    </w:p>
    <w:tbl>
      <w:tblPr>
        <w:tblpPr w:leftFromText="180" w:rightFromText="180" w:vertAnchor="text" w:horzAnchor="margin" w:tblpXSpec="center" w:tblpY="1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373"/>
        <w:gridCol w:w="3686"/>
      </w:tblGrid>
      <w:tr w:rsidR="008676CE" w:rsidRPr="006217F2" w:rsidTr="008676CE">
        <w:tc>
          <w:tcPr>
            <w:tcW w:w="3006" w:type="dxa"/>
            <w:vAlign w:val="center"/>
          </w:tcPr>
          <w:p w:rsidR="008676CE" w:rsidRPr="006217F2" w:rsidRDefault="008676CE" w:rsidP="008676CE">
            <w:pPr>
              <w:ind w:left="-108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6217F2">
              <w:rPr>
                <w:b/>
                <w:sz w:val="26"/>
                <w:szCs w:val="26"/>
              </w:rPr>
              <w:t>По виду финансирования</w:t>
            </w:r>
          </w:p>
          <w:p w:rsidR="008676CE" w:rsidRPr="006217F2" w:rsidRDefault="008676CE" w:rsidP="008676CE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(на все специальности)</w:t>
            </w:r>
          </w:p>
        </w:tc>
        <w:tc>
          <w:tcPr>
            <w:tcW w:w="3373" w:type="dxa"/>
            <w:vAlign w:val="center"/>
          </w:tcPr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Дата окончания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приема оригиналов документа об образовании</w:t>
            </w:r>
          </w:p>
        </w:tc>
        <w:tc>
          <w:tcPr>
            <w:tcW w:w="3686" w:type="dxa"/>
            <w:vAlign w:val="center"/>
          </w:tcPr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 xml:space="preserve">Дата 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6"/>
                <w:szCs w:val="26"/>
              </w:rPr>
            </w:pPr>
            <w:r w:rsidRPr="006217F2">
              <w:rPr>
                <w:b/>
                <w:sz w:val="26"/>
                <w:szCs w:val="26"/>
              </w:rPr>
              <w:t>издания и объявления приказа о зачислении</w:t>
            </w:r>
          </w:p>
        </w:tc>
      </w:tr>
      <w:tr w:rsidR="008676CE" w:rsidRPr="006217F2" w:rsidTr="008676CE">
        <w:tc>
          <w:tcPr>
            <w:tcW w:w="3006" w:type="dxa"/>
            <w:vAlign w:val="center"/>
          </w:tcPr>
          <w:p w:rsidR="008676CE" w:rsidRPr="006217F2" w:rsidRDefault="008676CE" w:rsidP="008676CE">
            <w:pPr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на места бюджетного финансирования</w:t>
            </w:r>
          </w:p>
        </w:tc>
        <w:tc>
          <w:tcPr>
            <w:tcW w:w="3373" w:type="dxa"/>
            <w:vAlign w:val="center"/>
          </w:tcPr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 xml:space="preserve">17 августа 2020 г. 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16"/>
                <w:szCs w:val="16"/>
              </w:rPr>
              <w:t>(до 18.00 местного времени),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i/>
                <w:sz w:val="16"/>
                <w:szCs w:val="16"/>
              </w:rPr>
            </w:pPr>
            <w:r w:rsidRPr="006217F2">
              <w:rPr>
                <w:i/>
                <w:sz w:val="16"/>
                <w:szCs w:val="16"/>
              </w:rPr>
              <w:t>на свободные места при отказе лиц, прошедших по конкурсу, от зачисления -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20 августа 2020 г.</w:t>
            </w:r>
          </w:p>
        </w:tc>
        <w:tc>
          <w:tcPr>
            <w:tcW w:w="3686" w:type="dxa"/>
            <w:vAlign w:val="center"/>
          </w:tcPr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19 августа 2020 г.,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i/>
                <w:sz w:val="16"/>
                <w:szCs w:val="16"/>
              </w:rPr>
            </w:pPr>
            <w:r w:rsidRPr="006217F2">
              <w:rPr>
                <w:i/>
                <w:sz w:val="16"/>
                <w:szCs w:val="16"/>
              </w:rPr>
              <w:t>на свободные места при отказе лиц, прошедших по конкурсу, от зачисления -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i/>
                <w:sz w:val="26"/>
                <w:szCs w:val="26"/>
              </w:rPr>
            </w:pPr>
            <w:r w:rsidRPr="006217F2">
              <w:rPr>
                <w:rStyle w:val="a7"/>
                <w:i w:val="0"/>
                <w:sz w:val="26"/>
                <w:szCs w:val="26"/>
              </w:rPr>
              <w:t>24 августа 2020 г.</w:t>
            </w:r>
          </w:p>
        </w:tc>
      </w:tr>
      <w:tr w:rsidR="008676CE" w:rsidRPr="006217F2" w:rsidTr="008676CE">
        <w:trPr>
          <w:trHeight w:val="998"/>
        </w:trPr>
        <w:tc>
          <w:tcPr>
            <w:tcW w:w="3006" w:type="dxa"/>
            <w:vAlign w:val="center"/>
          </w:tcPr>
          <w:p w:rsidR="008676CE" w:rsidRPr="006217F2" w:rsidRDefault="008676CE" w:rsidP="008676CE">
            <w:pPr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на места по договорам об образовании</w:t>
            </w:r>
          </w:p>
        </w:tc>
        <w:tc>
          <w:tcPr>
            <w:tcW w:w="3373" w:type="dxa"/>
            <w:vAlign w:val="center"/>
          </w:tcPr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 xml:space="preserve">07 августа 2020 г. 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i/>
                <w:sz w:val="18"/>
                <w:szCs w:val="18"/>
              </w:rPr>
              <w:t>(по решению ЦПК),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20 августа 2020 г.,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>27 августа 2020 г.</w:t>
            </w:r>
          </w:p>
        </w:tc>
        <w:tc>
          <w:tcPr>
            <w:tcW w:w="3686" w:type="dxa"/>
            <w:vAlign w:val="center"/>
          </w:tcPr>
          <w:p w:rsidR="008676CE" w:rsidRPr="006217F2" w:rsidRDefault="008676CE" w:rsidP="008676CE">
            <w:pPr>
              <w:pStyle w:val="a4"/>
              <w:spacing w:after="0"/>
              <w:jc w:val="center"/>
              <w:rPr>
                <w:i/>
                <w:sz w:val="18"/>
                <w:szCs w:val="18"/>
              </w:rPr>
            </w:pPr>
            <w:r w:rsidRPr="006217F2">
              <w:rPr>
                <w:sz w:val="26"/>
                <w:szCs w:val="26"/>
              </w:rPr>
              <w:t xml:space="preserve"> 10 августа 2020 г.</w:t>
            </w:r>
            <w:r w:rsidRPr="006217F2">
              <w:rPr>
                <w:i/>
                <w:sz w:val="18"/>
                <w:szCs w:val="18"/>
              </w:rPr>
              <w:t xml:space="preserve"> </w:t>
            </w:r>
          </w:p>
          <w:p w:rsidR="008676CE" w:rsidRPr="006217F2" w:rsidRDefault="008676CE" w:rsidP="008676CE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6217F2">
              <w:rPr>
                <w:i/>
                <w:sz w:val="18"/>
                <w:szCs w:val="18"/>
              </w:rPr>
              <w:t>(по решению ЦПК),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left="-108" w:firstLine="0"/>
              <w:jc w:val="center"/>
              <w:rPr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 xml:space="preserve">   21 августа 2020 г.,</w:t>
            </w:r>
          </w:p>
          <w:p w:rsidR="008676CE" w:rsidRPr="006217F2" w:rsidRDefault="008676CE" w:rsidP="008676CE">
            <w:pPr>
              <w:pStyle w:val="a3"/>
              <w:spacing w:before="0" w:beforeAutospacing="0" w:after="0" w:afterAutospacing="0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6217F2">
              <w:rPr>
                <w:sz w:val="26"/>
                <w:szCs w:val="26"/>
              </w:rPr>
              <w:t xml:space="preserve">   28 августа 2020 г.</w:t>
            </w:r>
          </w:p>
        </w:tc>
      </w:tr>
    </w:tbl>
    <w:p w:rsidR="008676CE" w:rsidRPr="006217F2" w:rsidRDefault="008676CE" w:rsidP="008676CE">
      <w:pPr>
        <w:ind w:firstLine="540"/>
        <w:jc w:val="both"/>
        <w:rPr>
          <w:sz w:val="26"/>
          <w:szCs w:val="26"/>
        </w:rPr>
      </w:pPr>
    </w:p>
    <w:p w:rsidR="008676CE" w:rsidRPr="006217F2" w:rsidRDefault="008676CE" w:rsidP="008676CE">
      <w:pPr>
        <w:ind w:firstLine="540"/>
        <w:jc w:val="both"/>
        <w:rPr>
          <w:sz w:val="26"/>
          <w:szCs w:val="26"/>
        </w:rPr>
      </w:pPr>
      <w:r w:rsidRPr="006217F2">
        <w:rPr>
          <w:sz w:val="26"/>
          <w:szCs w:val="26"/>
        </w:rPr>
        <w:t>Решением ЦПК могут быть установлены дополнительные даты издания приказов на места по договорам об образовании.</w:t>
      </w:r>
    </w:p>
    <w:p w:rsidR="008676CE" w:rsidRPr="006217F2" w:rsidRDefault="008676CE" w:rsidP="008676CE">
      <w:pPr>
        <w:ind w:firstLine="540"/>
        <w:jc w:val="both"/>
        <w:rPr>
          <w:sz w:val="26"/>
          <w:szCs w:val="26"/>
        </w:rPr>
      </w:pPr>
      <w:r w:rsidRPr="006217F2">
        <w:rPr>
          <w:sz w:val="26"/>
          <w:szCs w:val="26"/>
        </w:rPr>
        <w:t xml:space="preserve">При наличии свободных мест по состоянию на 1 сентября зачисление поступающих осуществляется в срок до 1 декабря. </w:t>
      </w:r>
    </w:p>
    <w:p w:rsidR="008676CE" w:rsidRDefault="008676CE"/>
    <w:sectPr w:rsidR="0086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89EA136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9"/>
    <w:rsid w:val="004A53F9"/>
    <w:rsid w:val="006475D2"/>
    <w:rsid w:val="00737B29"/>
    <w:rsid w:val="008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F6AD-9FA4-4B85-940F-770E4B9E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29"/>
    <w:pPr>
      <w:spacing w:before="100" w:beforeAutospacing="1" w:after="100" w:afterAutospacing="1"/>
      <w:ind w:firstLine="240"/>
    </w:pPr>
  </w:style>
  <w:style w:type="paragraph" w:styleId="a4">
    <w:name w:val="Body Text"/>
    <w:basedOn w:val="a"/>
    <w:link w:val="a5"/>
    <w:rsid w:val="008676CE"/>
    <w:pPr>
      <w:spacing w:after="120"/>
    </w:pPr>
  </w:style>
  <w:style w:type="character" w:customStyle="1" w:styleId="a5">
    <w:name w:val="Основной текст Знак"/>
    <w:basedOn w:val="a0"/>
    <w:link w:val="a4"/>
    <w:rsid w:val="0086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8676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Основной текст + Курсив"/>
    <w:aliases w:val="Интервал 0 pt8"/>
    <w:rsid w:val="008676CE"/>
    <w:rPr>
      <w:rFonts w:ascii="Times New Roman" w:hAnsi="Times New Roman" w:cs="Times New Roman"/>
      <w:i/>
      <w:iCs/>
      <w:spacing w:val="3"/>
      <w:sz w:val="22"/>
      <w:szCs w:val="22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3</cp:revision>
  <dcterms:created xsi:type="dcterms:W3CDTF">2019-11-07T13:05:00Z</dcterms:created>
  <dcterms:modified xsi:type="dcterms:W3CDTF">2019-11-07T13:07:00Z</dcterms:modified>
</cp:coreProperties>
</file>